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7" w:rsidRPr="00552057" w:rsidRDefault="00552057" w:rsidP="0055205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52057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55205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552057" w:rsidRPr="00552057" w:rsidRDefault="00552057" w:rsidP="0055205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52057">
        <w:rPr>
          <w:rFonts w:ascii="Arial" w:eastAsia="Times New Roman" w:hAnsi="Arial" w:cs="Arial"/>
          <w:sz w:val="20"/>
          <w:szCs w:val="20"/>
          <w:lang w:eastAsia="pl-PL"/>
        </w:rPr>
        <w:t>do Ogłoszenia/ Zapytania ofertowego*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27.04.2018 r.</w:t>
      </w:r>
      <w:r w:rsidRPr="005520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52057" w:rsidRPr="00552057" w:rsidRDefault="00552057" w:rsidP="0055205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52057" w:rsidRPr="00552057" w:rsidTr="001E3E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shd w:val="clear" w:color="auto" w:fill="F3F3F3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20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CENOWY</w:t>
            </w:r>
          </w:p>
        </w:tc>
      </w:tr>
    </w:tbl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sz w:val="2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52057" w:rsidRPr="00552057" w:rsidTr="0055205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60" w:type="dxa"/>
          </w:tcPr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5205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2057">
        <w:rPr>
          <w:rFonts w:ascii="Arial" w:eastAsia="Times New Roman" w:hAnsi="Arial" w:cs="Arial"/>
          <w:b/>
          <w:sz w:val="20"/>
          <w:szCs w:val="20"/>
          <w:lang w:eastAsia="pl-PL"/>
        </w:rPr>
        <w:t>Tabela A.   Ceny jednostkowe poszczególnych asortymentów</w:t>
      </w: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10445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735"/>
        <w:gridCol w:w="1141"/>
        <w:gridCol w:w="1141"/>
        <w:gridCol w:w="1080"/>
        <w:gridCol w:w="1009"/>
        <w:gridCol w:w="1157"/>
        <w:gridCol w:w="1791"/>
      </w:tblGrid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91" w:type="dxa"/>
            <w:vMerge w:val="restart"/>
            <w:vAlign w:val="center"/>
          </w:tcPr>
          <w:p w:rsidR="00552057" w:rsidRPr="00552057" w:rsidRDefault="00552057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35" w:type="dxa"/>
            <w:vMerge w:val="restart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4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80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WAT</w:t>
            </w:r>
          </w:p>
        </w:tc>
        <w:tc>
          <w:tcPr>
            <w:tcW w:w="1157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VAT w zł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(kol.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3+5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91" w:type="dxa"/>
            <w:vMerge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vMerge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9" w:type="dxa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Ø 200 mm PCV –U kl. SN,SDR 34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9,0 </w:t>
            </w:r>
            <w:proofErr w:type="spellStart"/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Ø100 mm  PE SDR 17 DN 110 (w zwojach 100 m)</w:t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2300,00 </w:t>
            </w:r>
            <w:proofErr w:type="spellStart"/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kolano DN 110 PE 450  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10,00 </w:t>
            </w:r>
            <w:proofErr w:type="spellStart"/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ochronna DN 160PE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96,00 </w:t>
            </w:r>
            <w:proofErr w:type="spellStart"/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włazy do studni Ø 625 mm D400 z wypełnieniem betonowym         </w:t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11,00 szt.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zasuwa nożowa Ø 100 mm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 szt.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kołnierz specjalny DN 110 mm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 szt.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czyszczak rewizyjny </w:t>
            </w:r>
            <w:proofErr w:type="spellStart"/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</w:t>
            </w:r>
            <w:proofErr w:type="spellEnd"/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Z zaworem hydrantowym PN 10Dn 100 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 xml:space="preserve">          </w:t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 szt.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zawór </w:t>
            </w:r>
            <w:proofErr w:type="spellStart"/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napowietrzająo</w:t>
            </w:r>
            <w:proofErr w:type="spellEnd"/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-odpowietrzający DN Ø 110 PE</w:t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 szt.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mufy elektrooporowe  PE 110 mm</w:t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50,00 szt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2057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1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735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tuleje kołnierzowe z </w:t>
            </w:r>
            <w:proofErr w:type="spellStart"/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flanszą</w:t>
            </w:r>
            <w:proofErr w:type="spellEnd"/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 110</w:t>
            </w:r>
          </w:p>
        </w:tc>
        <w:tc>
          <w:tcPr>
            <w:tcW w:w="1141" w:type="dxa"/>
            <w:vAlign w:val="center"/>
          </w:tcPr>
          <w:p w:rsidR="00552057" w:rsidRPr="00552057" w:rsidRDefault="00532733" w:rsidP="005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7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 szt.</w:t>
            </w:r>
          </w:p>
        </w:tc>
        <w:tc>
          <w:tcPr>
            <w:tcW w:w="114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vAlign w:val="center"/>
          </w:tcPr>
          <w:p w:rsidR="00552057" w:rsidRPr="00552057" w:rsidRDefault="00552057" w:rsidP="00552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20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57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552057" w:rsidRPr="00552057" w:rsidRDefault="00552057" w:rsidP="00552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733" w:rsidRPr="00552057" w:rsidTr="0053273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654" w:type="dxa"/>
            <w:gridSpan w:val="7"/>
            <w:vAlign w:val="center"/>
          </w:tcPr>
          <w:p w:rsidR="00532733" w:rsidRPr="00552057" w:rsidRDefault="00532733" w:rsidP="0053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91" w:type="dxa"/>
            <w:vAlign w:val="center"/>
          </w:tcPr>
          <w:p w:rsidR="00532733" w:rsidRPr="00552057" w:rsidRDefault="00532733" w:rsidP="0053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2057">
        <w:rPr>
          <w:rFonts w:ascii="Arial" w:eastAsia="Times New Roman" w:hAnsi="Arial" w:cs="Arial"/>
          <w:sz w:val="16"/>
          <w:szCs w:val="16"/>
          <w:lang w:eastAsia="pl-PL"/>
        </w:rPr>
        <w:t>(* Wykonawca przekreśla niepotrzebne)</w:t>
      </w: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2057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2057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2057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55205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552057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55205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55205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552057" w:rsidRPr="00552057" w:rsidRDefault="00552057" w:rsidP="005520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205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sectPr w:rsidR="00552057" w:rsidRPr="00552057" w:rsidSect="00552057">
      <w:headerReference w:type="even" r:id="rId7"/>
      <w:footerReference w:type="even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1D" w:rsidRDefault="00156B1D" w:rsidP="00552057">
      <w:pPr>
        <w:spacing w:after="0" w:line="240" w:lineRule="auto"/>
      </w:pPr>
      <w:r>
        <w:separator/>
      </w:r>
    </w:p>
  </w:endnote>
  <w:endnote w:type="continuationSeparator" w:id="0">
    <w:p w:rsidR="00156B1D" w:rsidRDefault="00156B1D" w:rsidP="0055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56B1D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156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784029"/>
      <w:docPartObj>
        <w:docPartGallery w:val="Page Numbers (Bottom of Page)"/>
        <w:docPartUnique/>
      </w:docPartObj>
    </w:sdtPr>
    <w:sdtContent>
      <w:p w:rsidR="00552057" w:rsidRDefault="005520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33">
          <w:rPr>
            <w:noProof/>
          </w:rPr>
          <w:t>1</w:t>
        </w:r>
        <w:r>
          <w:fldChar w:fldCharType="end"/>
        </w:r>
      </w:p>
    </w:sdtContent>
  </w:sdt>
  <w:p w:rsidR="00AE256F" w:rsidRDefault="00156B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1D" w:rsidRDefault="00156B1D" w:rsidP="00552057">
      <w:pPr>
        <w:spacing w:after="0" w:line="240" w:lineRule="auto"/>
      </w:pPr>
      <w:r>
        <w:separator/>
      </w:r>
    </w:p>
  </w:footnote>
  <w:footnote w:type="continuationSeparator" w:id="0">
    <w:p w:rsidR="00156B1D" w:rsidRDefault="00156B1D" w:rsidP="0055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56B1D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156B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57"/>
    <w:rsid w:val="00156B1D"/>
    <w:rsid w:val="002243E0"/>
    <w:rsid w:val="00532733"/>
    <w:rsid w:val="00552057"/>
    <w:rsid w:val="00A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2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2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2057"/>
  </w:style>
  <w:style w:type="paragraph" w:styleId="Nagwek">
    <w:name w:val="header"/>
    <w:basedOn w:val="Normalny"/>
    <w:link w:val="NagwekZnak"/>
    <w:rsid w:val="00552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2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2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2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2057"/>
  </w:style>
  <w:style w:type="paragraph" w:styleId="Nagwek">
    <w:name w:val="header"/>
    <w:basedOn w:val="Normalny"/>
    <w:link w:val="NagwekZnak"/>
    <w:rsid w:val="00552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2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2018-04-27T08:50:00Z</cp:lastPrinted>
  <dcterms:created xsi:type="dcterms:W3CDTF">2018-04-27T08:27:00Z</dcterms:created>
  <dcterms:modified xsi:type="dcterms:W3CDTF">2018-04-27T09:28:00Z</dcterms:modified>
</cp:coreProperties>
</file>