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Załącznik nr 12 do SIWZ do części „B” przetargu 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:rsidR="00846688" w:rsidRPr="00846688" w:rsidRDefault="00962FE8" w:rsidP="008466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b/>
          <w:bCs/>
          <w:color w:val="000000"/>
          <w:sz w:val="23"/>
          <w:szCs w:val="23"/>
        </w:rPr>
        <w:t>UMOWA NR ZP/DO/03/2020</w:t>
      </w:r>
      <w:r w:rsidR="00846688" w:rsidRPr="00846688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 – B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zawarta w dniu …………………….. pomiędzy: </w:t>
      </w:r>
    </w:p>
    <w:p w:rsidR="00846688" w:rsidRPr="00846688" w:rsidRDefault="00846688" w:rsidP="008466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6688">
        <w:rPr>
          <w:rFonts w:ascii="Arial" w:eastAsia="Times New Roman" w:hAnsi="Arial" w:cs="Arial"/>
          <w:b/>
          <w:sz w:val="20"/>
          <w:szCs w:val="20"/>
          <w:lang w:eastAsia="pl-PL"/>
        </w:rPr>
        <w:t>Przedsiębiorstwem Usług Komunalnych w Chojnie Sp. z o.o.</w:t>
      </w:r>
      <w:r w:rsidRPr="00846688">
        <w:rPr>
          <w:rFonts w:ascii="Arial" w:eastAsia="Times New Roman" w:hAnsi="Arial" w:cs="Arial"/>
          <w:sz w:val="20"/>
          <w:szCs w:val="20"/>
          <w:lang w:eastAsia="pl-PL"/>
        </w:rPr>
        <w:t xml:space="preserve"> z siedzibą w Chojnie                                         przy ul. Słowiańskiej 1, wpisanym do rejestru przedsiębiorców Krajowego Rejestru Sądowego prowadzonego przez Sąd Rejonowy Szczecin – Centrum w Szczecinie XIII Wydział Gospodarczy pod numerem KRS 0000076332, NIP: 8581663165, REGON:</w:t>
      </w:r>
      <w:r w:rsidRPr="00846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688">
        <w:rPr>
          <w:rFonts w:ascii="Arial" w:eastAsia="Times New Roman" w:hAnsi="Arial" w:cs="Arial"/>
          <w:sz w:val="20"/>
          <w:szCs w:val="20"/>
          <w:lang w:eastAsia="pl-PL"/>
        </w:rPr>
        <w:t>812416522, Nr rejestrowy BDO: 000015054, kapitał Spółki 4.400.000 PLN zwanym w treści Umowy „Zmawiającym” reprezentowanym przez:</w:t>
      </w:r>
    </w:p>
    <w:p w:rsidR="00846688" w:rsidRPr="00846688" w:rsidRDefault="00846688" w:rsidP="008466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6688" w:rsidRPr="00846688" w:rsidRDefault="00846688" w:rsidP="008466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Prezesa Zarządu – </w:t>
      </w:r>
      <w:r w:rsidR="00962FE8">
        <w:rPr>
          <w:rFonts w:ascii="Arial" w:eastAsia="Calibri" w:hAnsi="Arial" w:cs="Arial"/>
          <w:color w:val="000000"/>
          <w:sz w:val="20"/>
          <w:szCs w:val="20"/>
        </w:rPr>
        <w:t>Marian Karwan</w:t>
      </w: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a, firmą: 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…………………………………………………………….. (określenie formy i nazwa firmy</w:t>
      </w: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) </w:t>
      </w: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…………………………………………..……………………….zwaną w treści umowy „Wykonawcą” reprezentowanym przez: </w:t>
      </w:r>
    </w:p>
    <w:p w:rsidR="00846688" w:rsidRPr="00846688" w:rsidRDefault="00846688" w:rsidP="008466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……………………………………………………. 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>§ 1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>Postanowienia ogólne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846688" w:rsidRPr="00846688" w:rsidRDefault="00846688" w:rsidP="008466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>Umowa niniejsza została zawarta w wyniku przeprowadzonego przez Zamawiającego postępowania o udzielenie zamówienia publicznego i wyboru najkorzystniejszej oferty złożonej zgodnie ze Specyfikacją Istotnych Warunków Zamówienia pn. „Sukcesywne dostawy oleju napędowego i benzyny bezołowiowej Pb 95 do PUK w Chojnie Sp. z o.o.” w trybie przetargu nieograniczo</w:t>
      </w:r>
      <w:r w:rsidR="00962FE8">
        <w:rPr>
          <w:rFonts w:ascii="Arial" w:eastAsia="Calibri" w:hAnsi="Arial" w:cs="Arial"/>
          <w:color w:val="000000"/>
          <w:sz w:val="20"/>
          <w:szCs w:val="20"/>
        </w:rPr>
        <w:t>nego (</w:t>
      </w:r>
      <w:proofErr w:type="spellStart"/>
      <w:r w:rsidR="00962FE8">
        <w:rPr>
          <w:rFonts w:ascii="Arial" w:eastAsia="Calibri" w:hAnsi="Arial" w:cs="Arial"/>
          <w:color w:val="000000"/>
          <w:sz w:val="20"/>
          <w:szCs w:val="20"/>
        </w:rPr>
        <w:t>Ozn</w:t>
      </w:r>
      <w:proofErr w:type="spellEnd"/>
      <w:r w:rsidR="00962FE8">
        <w:rPr>
          <w:rFonts w:ascii="Arial" w:eastAsia="Calibri" w:hAnsi="Arial" w:cs="Arial"/>
          <w:color w:val="000000"/>
          <w:sz w:val="20"/>
          <w:szCs w:val="20"/>
        </w:rPr>
        <w:t>. sprawy: ZP/DO/03/2020</w:t>
      </w: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) o wartości zamówienia mniejszej niż kwoty określone w przepisach wydanych na podstawie art. 11 ust. 8 przepisów ustawy </w:t>
      </w:r>
      <w:r w:rsidRPr="00846688">
        <w:rPr>
          <w:rFonts w:ascii="Arial" w:eastAsia="Calibri" w:hAnsi="Arial" w:cs="Arial"/>
          <w:color w:val="000000"/>
          <w:sz w:val="20"/>
          <w:szCs w:val="20"/>
        </w:rPr>
        <w:br/>
        <w:t>z dnia 29 stycznia 2004 r. Prawo Za</w:t>
      </w:r>
      <w:r w:rsidR="00962FE8">
        <w:rPr>
          <w:rFonts w:ascii="Arial" w:eastAsia="Calibri" w:hAnsi="Arial" w:cs="Arial"/>
          <w:color w:val="000000"/>
          <w:sz w:val="20"/>
          <w:szCs w:val="20"/>
        </w:rPr>
        <w:t>mówień Publicznych (Dz. U. z 2019 r. poz. 1843</w:t>
      </w: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 ze zm.). </w:t>
      </w:r>
    </w:p>
    <w:p w:rsidR="00396B7E" w:rsidRDefault="00396B7E"/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>§ 2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>Przedmiot umowy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846688" w:rsidRPr="00846688" w:rsidRDefault="00846688" w:rsidP="00846688">
      <w:pPr>
        <w:numPr>
          <w:ilvl w:val="0"/>
          <w:numId w:val="4"/>
        </w:numPr>
        <w:autoSpaceDE w:val="0"/>
        <w:autoSpaceDN w:val="0"/>
        <w:adjustRightInd w:val="0"/>
        <w:spacing w:after="11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Przedmiotem niniejszej umowy jest sukcesywna dostawa - tankowanie na stacji paliw Wykonawcy benzyny bezołowiowej Pb 95 do środków transportowych, maszyn i urządzeń Zamawiającego w ilości </w:t>
      </w: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10.000 litrów, </w:t>
      </w: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określonej w Formularzu cenowym (załącznik Nr 3 do SIWZ) załączonym do niniejszej oferty w okresie 24 miesięcy od daty zawarcia umowy na podstawie zamówień składanych przez Zamawiającego. </w:t>
      </w:r>
    </w:p>
    <w:p w:rsidR="00846688" w:rsidRPr="00846688" w:rsidRDefault="00846688" w:rsidP="00846688">
      <w:pPr>
        <w:numPr>
          <w:ilvl w:val="0"/>
          <w:numId w:val="4"/>
        </w:numPr>
        <w:autoSpaceDE w:val="0"/>
        <w:autoSpaceDN w:val="0"/>
        <w:adjustRightInd w:val="0"/>
        <w:spacing w:after="11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Wykonawca zobowiązuje się do ciągłości </w:t>
      </w:r>
      <w:proofErr w:type="spellStart"/>
      <w:r w:rsidRPr="00846688">
        <w:rPr>
          <w:rFonts w:ascii="Arial" w:eastAsia="Calibri" w:hAnsi="Arial" w:cs="Arial"/>
          <w:color w:val="000000"/>
          <w:sz w:val="20"/>
          <w:szCs w:val="20"/>
        </w:rPr>
        <w:t>tankowań</w:t>
      </w:r>
      <w:proofErr w:type="spellEnd"/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 produktu stanowiącego przedmiot niniejszej umowy na zasadach nią określonych. </w:t>
      </w:r>
    </w:p>
    <w:p w:rsidR="00846688" w:rsidRPr="00846688" w:rsidRDefault="00846688" w:rsidP="00846688">
      <w:pPr>
        <w:numPr>
          <w:ilvl w:val="0"/>
          <w:numId w:val="4"/>
        </w:numPr>
        <w:autoSpaceDE w:val="0"/>
        <w:autoSpaceDN w:val="0"/>
        <w:adjustRightInd w:val="0"/>
        <w:spacing w:after="11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Tankowanie benzyny odbywać się będzie na stacji paliw Wykonawcy w m. Chojna </w:t>
      </w:r>
      <w:r w:rsidRPr="00846688">
        <w:rPr>
          <w:rFonts w:ascii="Arial" w:eastAsia="Calibri" w:hAnsi="Arial" w:cs="Arial"/>
          <w:color w:val="000000"/>
          <w:sz w:val="20"/>
          <w:szCs w:val="20"/>
        </w:rPr>
        <w:br/>
        <w:t>przy ul. ………………… w dni robocze w godz. 7</w:t>
      </w:r>
      <w:r w:rsidRPr="00846688">
        <w:rPr>
          <w:rFonts w:ascii="Arial" w:eastAsia="Calibri" w:hAnsi="Arial" w:cs="Arial"/>
          <w:color w:val="000000"/>
          <w:sz w:val="20"/>
          <w:szCs w:val="20"/>
          <w:vertAlign w:val="superscript"/>
        </w:rPr>
        <w:t>00</w:t>
      </w:r>
      <w:r w:rsidRPr="00846688">
        <w:rPr>
          <w:rFonts w:ascii="Arial" w:eastAsia="Calibri" w:hAnsi="Arial" w:cs="Arial"/>
          <w:color w:val="000000"/>
          <w:sz w:val="13"/>
          <w:szCs w:val="13"/>
        </w:rPr>
        <w:t xml:space="preserve"> </w:t>
      </w:r>
      <w:r w:rsidRPr="00846688">
        <w:rPr>
          <w:rFonts w:ascii="Arial" w:eastAsia="Calibri" w:hAnsi="Arial" w:cs="Arial"/>
          <w:color w:val="000000"/>
          <w:sz w:val="20"/>
          <w:szCs w:val="20"/>
        </w:rPr>
        <w:t>do 15</w:t>
      </w:r>
      <w:r w:rsidRPr="00846688">
        <w:rPr>
          <w:rFonts w:ascii="Arial" w:eastAsia="Calibri" w:hAnsi="Arial" w:cs="Arial"/>
          <w:color w:val="000000"/>
          <w:sz w:val="20"/>
          <w:szCs w:val="20"/>
          <w:vertAlign w:val="superscript"/>
        </w:rPr>
        <w:t>00</w:t>
      </w:r>
      <w:r w:rsidRPr="00846688">
        <w:rPr>
          <w:rFonts w:ascii="Arial" w:eastAsia="Calibri" w:hAnsi="Arial" w:cs="Arial"/>
          <w:color w:val="000000"/>
          <w:sz w:val="13"/>
          <w:szCs w:val="13"/>
        </w:rPr>
        <w:t xml:space="preserve"> </w:t>
      </w: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przy użyciu zalegalizowanego urządzenia pomiarowego zainstalowanego na stacji paliw w jednostce miary: litr, które będzie podstawą do wystawienia ilości na fakturze. </w:t>
      </w:r>
    </w:p>
    <w:p w:rsidR="00846688" w:rsidRPr="00846688" w:rsidRDefault="00846688" w:rsidP="00846688">
      <w:pPr>
        <w:numPr>
          <w:ilvl w:val="0"/>
          <w:numId w:val="4"/>
        </w:numPr>
        <w:autoSpaceDE w:val="0"/>
        <w:autoSpaceDN w:val="0"/>
        <w:adjustRightInd w:val="0"/>
        <w:spacing w:after="11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Każde tankowanie paliwa musi być wpisane i potwierdzone przez Wykonawcę w karcie drogowej środka transportowego lub raporcie dziennym pracy sprzętu. </w:t>
      </w:r>
    </w:p>
    <w:p w:rsidR="00846688" w:rsidRPr="00846688" w:rsidRDefault="00846688" w:rsidP="00846688">
      <w:pPr>
        <w:numPr>
          <w:ilvl w:val="0"/>
          <w:numId w:val="4"/>
        </w:numPr>
        <w:autoSpaceDE w:val="0"/>
        <w:autoSpaceDN w:val="0"/>
        <w:adjustRightInd w:val="0"/>
        <w:spacing w:after="11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Osobami upoważnionymi do tankowania środków transportowych, sprzętu, potwierdzenia ilości pobranego paliwa są osoby wpisane w karcie drogowej wystawionej na dany środek transportowy lub w raporcie dziennym pracy sprzętu. </w:t>
      </w:r>
    </w:p>
    <w:p w:rsidR="00846688" w:rsidRPr="00846688" w:rsidRDefault="00846688" w:rsidP="00846688">
      <w:pPr>
        <w:numPr>
          <w:ilvl w:val="0"/>
          <w:numId w:val="4"/>
        </w:numPr>
        <w:autoSpaceDE w:val="0"/>
        <w:autoSpaceDN w:val="0"/>
        <w:adjustRightInd w:val="0"/>
        <w:spacing w:after="11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Wykonawca gwarantuje, że jakość dostarczanego produktu spełniać będzie wymogi jakościowe dla paliw ciekłych określone w Rozporządzeniu Ministra Gospodarki </w:t>
      </w:r>
      <w:r w:rsidRPr="00846688">
        <w:rPr>
          <w:rFonts w:ascii="Arial" w:eastAsia="Calibri" w:hAnsi="Arial" w:cs="Arial"/>
          <w:color w:val="000000"/>
          <w:sz w:val="20"/>
          <w:szCs w:val="20"/>
        </w:rPr>
        <w:br/>
        <w:t>z dnia 9 grudnia 2008r. w sprawie wymagań jakościowych d</w:t>
      </w:r>
      <w:r w:rsidR="00962FE8">
        <w:rPr>
          <w:rFonts w:ascii="Arial" w:eastAsia="Calibri" w:hAnsi="Arial" w:cs="Arial"/>
          <w:color w:val="000000"/>
          <w:sz w:val="20"/>
          <w:szCs w:val="20"/>
        </w:rPr>
        <w:t>la paliw ciekłych (Dz. U. z 2020 r., poz.660</w:t>
      </w: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) oraz Polską Normą PN-EN-228. </w:t>
      </w:r>
    </w:p>
    <w:p w:rsidR="00846688" w:rsidRPr="00846688" w:rsidRDefault="00846688" w:rsidP="00846688">
      <w:pPr>
        <w:numPr>
          <w:ilvl w:val="0"/>
          <w:numId w:val="4"/>
        </w:numPr>
        <w:autoSpaceDE w:val="0"/>
        <w:autoSpaceDN w:val="0"/>
        <w:adjustRightInd w:val="0"/>
        <w:spacing w:after="11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W przypadku stwierdzenia przez Zamawiającego, że tankowany produkt jest nieodpowiedniej jakości, Zamawiający zgłosi niezwłocznie reklamację na piśmie. </w:t>
      </w:r>
    </w:p>
    <w:p w:rsidR="00846688" w:rsidRPr="00846688" w:rsidRDefault="00846688" w:rsidP="00846688">
      <w:pPr>
        <w:numPr>
          <w:ilvl w:val="0"/>
          <w:numId w:val="4"/>
        </w:numPr>
        <w:autoSpaceDE w:val="0"/>
        <w:autoSpaceDN w:val="0"/>
        <w:adjustRightInd w:val="0"/>
        <w:spacing w:after="11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Wykonawca zobowiązany jest do udzielenia natychmiastowej odpowiedzi o sposobie załatwienia reklamacji, najpóźniej w ciągu 2 dni od daty złożenia reklamacji przez Zamawiającego. </w:t>
      </w:r>
    </w:p>
    <w:p w:rsidR="00846688" w:rsidRPr="00846688" w:rsidRDefault="00846688" w:rsidP="00846688">
      <w:pPr>
        <w:numPr>
          <w:ilvl w:val="0"/>
          <w:numId w:val="4"/>
        </w:numPr>
        <w:autoSpaceDE w:val="0"/>
        <w:autoSpaceDN w:val="0"/>
        <w:adjustRightInd w:val="0"/>
        <w:spacing w:after="11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W przypadku braku odpowiedzi w określonym w pkt 8 terminie Zamawiający uzna, </w:t>
      </w:r>
      <w:r w:rsidRPr="00846688">
        <w:rPr>
          <w:rFonts w:ascii="Arial" w:eastAsia="Calibri" w:hAnsi="Arial" w:cs="Arial"/>
          <w:color w:val="000000"/>
          <w:sz w:val="20"/>
          <w:szCs w:val="20"/>
        </w:rPr>
        <w:br/>
        <w:t xml:space="preserve">że reklamacja została pozytywnie rozpatrzona. </w:t>
      </w:r>
    </w:p>
    <w:p w:rsidR="00846688" w:rsidRPr="00846688" w:rsidRDefault="00846688" w:rsidP="00846688">
      <w:pPr>
        <w:numPr>
          <w:ilvl w:val="0"/>
          <w:numId w:val="4"/>
        </w:numPr>
        <w:autoSpaceDE w:val="0"/>
        <w:autoSpaceDN w:val="0"/>
        <w:adjustRightInd w:val="0"/>
        <w:spacing w:after="11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Kosztami związanymi z wypompowaniem benzyny bezołowiowej, oczyszczeniem zbiorników Zamawiający obciąży Wykonawcę. </w:t>
      </w:r>
    </w:p>
    <w:p w:rsidR="00846688" w:rsidRPr="00846688" w:rsidRDefault="00846688" w:rsidP="00846688">
      <w:pPr>
        <w:numPr>
          <w:ilvl w:val="0"/>
          <w:numId w:val="4"/>
        </w:numPr>
        <w:autoSpaceDE w:val="0"/>
        <w:autoSpaceDN w:val="0"/>
        <w:adjustRightInd w:val="0"/>
        <w:spacing w:after="11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Wartość wypompowanej benzyny zostanie odliczona od faktury, którą miał zapłacić Zamawiający za dane tankowanie. </w:t>
      </w:r>
    </w:p>
    <w:p w:rsidR="00846688" w:rsidRPr="00846688" w:rsidRDefault="00846688" w:rsidP="00846688">
      <w:pPr>
        <w:numPr>
          <w:ilvl w:val="0"/>
          <w:numId w:val="4"/>
        </w:numPr>
        <w:autoSpaceDE w:val="0"/>
        <w:autoSpaceDN w:val="0"/>
        <w:adjustRightInd w:val="0"/>
        <w:spacing w:after="11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W przypadku konieczności nabycia benzyny w związku z reklamacją (pkt 7) u innego Wykonawcy, Wykonawca pokrywa koszty wynikające z różnicy cen. </w:t>
      </w:r>
    </w:p>
    <w:p w:rsidR="00846688" w:rsidRPr="00846688" w:rsidRDefault="00846688" w:rsidP="00846688">
      <w:pPr>
        <w:numPr>
          <w:ilvl w:val="0"/>
          <w:numId w:val="4"/>
        </w:numPr>
        <w:autoSpaceDE w:val="0"/>
        <w:autoSpaceDN w:val="0"/>
        <w:adjustRightInd w:val="0"/>
        <w:spacing w:after="11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W przypadku stwierdzenia niewłaściwej jakości benzyny bezołowiowej mającej ujemny wpływ na eksploatację środków transportowych lub sprzętu Zamawiający zastrzega sobie prawo dochodzenia odszkodowania. </w:t>
      </w:r>
    </w:p>
    <w:p w:rsidR="00846688" w:rsidRPr="00846688" w:rsidRDefault="00846688" w:rsidP="00846688">
      <w:pPr>
        <w:numPr>
          <w:ilvl w:val="0"/>
          <w:numId w:val="4"/>
        </w:numPr>
        <w:autoSpaceDE w:val="0"/>
        <w:autoSpaceDN w:val="0"/>
        <w:adjustRightInd w:val="0"/>
        <w:spacing w:after="11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W przypadku dwukrotnego stwierdzenia niezgodności jakości benzyny bezołowiowej </w:t>
      </w:r>
      <w:r w:rsidRPr="00846688">
        <w:rPr>
          <w:rFonts w:ascii="Arial" w:eastAsia="Calibri" w:hAnsi="Arial" w:cs="Arial"/>
          <w:color w:val="000000"/>
          <w:sz w:val="20"/>
          <w:szCs w:val="20"/>
        </w:rPr>
        <w:br/>
        <w:t>z wymaganiami określonymi w przetargu oraz normą, parametrami produktu, Zamawiający będzie mógł wypowiedzieć umowę w trybie natychmiastowym i obciążyć Wyko</w:t>
      </w:r>
      <w:r w:rsidR="00962FE8">
        <w:rPr>
          <w:rFonts w:ascii="Arial" w:eastAsia="Calibri" w:hAnsi="Arial" w:cs="Arial"/>
          <w:color w:val="000000"/>
          <w:sz w:val="20"/>
          <w:szCs w:val="20"/>
        </w:rPr>
        <w:t>nawcę karą umowną w wysokości 5</w:t>
      </w: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% wartości niezrealizowanej części umowy. 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>§ 3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>Warunki płatności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846688" w:rsidRPr="00846688" w:rsidRDefault="00846688" w:rsidP="00846688">
      <w:pPr>
        <w:numPr>
          <w:ilvl w:val="0"/>
          <w:numId w:val="5"/>
        </w:numPr>
        <w:autoSpaceDE w:val="0"/>
        <w:autoSpaceDN w:val="0"/>
        <w:adjustRightInd w:val="0"/>
        <w:spacing w:after="6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Za każdą partię benzyny bezołowiowej Pb 95 Wykonawca otrzyma zapłatę ustaloną wg zasad określonych w § 3 ust. 2 niniejszej umowy. </w:t>
      </w:r>
    </w:p>
    <w:p w:rsidR="00846688" w:rsidRPr="00846688" w:rsidRDefault="00846688" w:rsidP="00846688">
      <w:pPr>
        <w:numPr>
          <w:ilvl w:val="0"/>
          <w:numId w:val="5"/>
        </w:numPr>
        <w:autoSpaceDE w:val="0"/>
        <w:autoSpaceDN w:val="0"/>
        <w:adjustRightInd w:val="0"/>
        <w:spacing w:after="6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Cena benzyny bezołowiowej Pb 95 w dniu dostawy będzie obliczana według następującej formuły: 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>X = A - [B]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gdzie: 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X – cena brutto 1litra benzyny bezołowiowej Pb 95 w dniu tankowania, 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A – cena brutto 1 litra benzyny bezołowiowej Pb 95 obowiązująca w na dystrybutorze Wykonawcy w dniu tankowania, 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B – stały upust kwotowy brutto </w:t>
      </w: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(określony w ofercie przetargowej – formularzu cenowym załącznik Nr 3 do SIWZ). </w:t>
      </w:r>
    </w:p>
    <w:p w:rsidR="00846688" w:rsidRPr="00846688" w:rsidRDefault="00846688" w:rsidP="00846688">
      <w:pPr>
        <w:numPr>
          <w:ilvl w:val="0"/>
          <w:numId w:val="5"/>
        </w:numPr>
        <w:autoSpaceDE w:val="0"/>
        <w:autoSpaceDN w:val="0"/>
        <w:adjustRightInd w:val="0"/>
        <w:spacing w:after="11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Zapłata za tankowaną benzynę bezołowiową Pb 95 będzie płatna przelewem na rachunek bankowy Wykonawcy w terminie …… dni liczonym od daty wystawienia faktury. </w:t>
      </w:r>
    </w:p>
    <w:p w:rsidR="00846688" w:rsidRPr="00846688" w:rsidRDefault="00846688" w:rsidP="00846688">
      <w:pPr>
        <w:numPr>
          <w:ilvl w:val="0"/>
          <w:numId w:val="5"/>
        </w:numPr>
        <w:autoSpaceDE w:val="0"/>
        <w:autoSpaceDN w:val="0"/>
        <w:adjustRightInd w:val="0"/>
        <w:spacing w:after="11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W przypadku niedotrzymania terminu płatności określonego w pkt 3 Zamawiający zapłaci Wykonawcy odsetki ustawowe. </w:t>
      </w:r>
    </w:p>
    <w:p w:rsidR="00846688" w:rsidRDefault="00846688"/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>§ 4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>Wynagrodzenie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846688" w:rsidRPr="00846688" w:rsidRDefault="00846688" w:rsidP="0084668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Za wykonanie umowy w zakresie ustalonym w § 2 - strony ustalają wynagrodzenie równe cenie przedstawionej w ofercie w wysokości: 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netto: ....................................................zł 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(słownie złotych: .................................................................................................................. ..........) 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brutto: .....................................................zł 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(słownie złotych: .......................................................................................................... ..................) 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w tym </w:t>
      </w:r>
      <w:r w:rsidRPr="00846688">
        <w:rPr>
          <w:rFonts w:ascii="Arial" w:eastAsia="Calibri" w:hAnsi="Arial" w:cs="Arial"/>
          <w:b/>
          <w:bCs/>
          <w:sz w:val="20"/>
          <w:szCs w:val="20"/>
        </w:rPr>
        <w:t xml:space="preserve">podatek VAT według obowiązującej stawki 23% . </w:t>
      </w:r>
    </w:p>
    <w:p w:rsidR="00846688" w:rsidRDefault="00846688" w:rsidP="008466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>§ 5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>Oświadczenia stron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846688" w:rsidRPr="00846688" w:rsidRDefault="00846688" w:rsidP="00846688">
      <w:pPr>
        <w:numPr>
          <w:ilvl w:val="0"/>
          <w:numId w:val="7"/>
        </w:numPr>
        <w:autoSpaceDE w:val="0"/>
        <w:autoSpaceDN w:val="0"/>
        <w:adjustRightInd w:val="0"/>
        <w:spacing w:after="16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Wykonawca oświadcza, że jest płatnikiem podatku VAT o numerze identyfikacyjnym </w:t>
      </w:r>
      <w:r w:rsidRPr="00846688">
        <w:rPr>
          <w:rFonts w:ascii="Arial" w:eastAsia="Calibri" w:hAnsi="Arial" w:cs="Arial"/>
          <w:color w:val="000000"/>
          <w:sz w:val="20"/>
          <w:szCs w:val="20"/>
        </w:rPr>
        <w:br/>
      </w: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NIP: ……………………… </w:t>
      </w:r>
    </w:p>
    <w:p w:rsidR="00846688" w:rsidRPr="00846688" w:rsidRDefault="00846688" w:rsidP="00846688">
      <w:pPr>
        <w:numPr>
          <w:ilvl w:val="0"/>
          <w:numId w:val="7"/>
        </w:numPr>
        <w:autoSpaceDE w:val="0"/>
        <w:autoSpaceDN w:val="0"/>
        <w:adjustRightInd w:val="0"/>
        <w:spacing w:after="16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Zamawiający oświadcza, że jest płatnikiem podatku VAT o numerze identyfikacyjnym </w:t>
      </w:r>
      <w:r w:rsidRPr="00846688">
        <w:rPr>
          <w:rFonts w:ascii="Arial" w:eastAsia="Calibri" w:hAnsi="Arial" w:cs="Arial"/>
          <w:color w:val="000000"/>
          <w:sz w:val="20"/>
          <w:szCs w:val="20"/>
        </w:rPr>
        <w:br/>
      </w: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NIP: 858-16-63-165 </w:t>
      </w: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i upoważnia Wykonawcę do wystawiania faktur VAT bez podpisu Zamawiającego. </w:t>
      </w:r>
    </w:p>
    <w:p w:rsidR="00846688" w:rsidRDefault="00846688"/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lastRenderedPageBreak/>
        <w:t>§ 6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>Kary umowne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846688" w:rsidRPr="00846688" w:rsidRDefault="00846688" w:rsidP="008466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Wykonawca zapłaci Zamawiającemu (niezależnie od warunków o których mowa w § 2) kary umowne z tytułu: </w:t>
      </w:r>
    </w:p>
    <w:p w:rsidR="00846688" w:rsidRPr="00846688" w:rsidRDefault="00846688" w:rsidP="00846688">
      <w:pPr>
        <w:numPr>
          <w:ilvl w:val="0"/>
          <w:numId w:val="9"/>
        </w:numPr>
        <w:autoSpaceDE w:val="0"/>
        <w:autoSpaceDN w:val="0"/>
        <w:adjustRightInd w:val="0"/>
        <w:spacing w:after="11" w:line="240" w:lineRule="auto"/>
        <w:ind w:left="993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zwłoki w dostarczeniu przedmiotu umowy – w wysokości 5% wartości dostawy za każdy dzień zwłoki licząc od następnego dnia po upływie terminu umownego do dnia wykonania dostawy, </w:t>
      </w:r>
    </w:p>
    <w:p w:rsidR="00846688" w:rsidRPr="00846688" w:rsidRDefault="00846688" w:rsidP="00846688">
      <w:pPr>
        <w:numPr>
          <w:ilvl w:val="0"/>
          <w:numId w:val="9"/>
        </w:numPr>
        <w:autoSpaceDE w:val="0"/>
        <w:autoSpaceDN w:val="0"/>
        <w:adjustRightInd w:val="0"/>
        <w:spacing w:after="11" w:line="240" w:lineRule="auto"/>
        <w:ind w:left="993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>w przypadku gdy zwłoka w dostawie przekroczy 10 dni Zamawiający naliczy Wykon</w:t>
      </w:r>
      <w:r w:rsidR="00962FE8">
        <w:rPr>
          <w:rFonts w:ascii="Arial" w:eastAsia="Calibri" w:hAnsi="Arial" w:cs="Arial"/>
          <w:color w:val="000000"/>
          <w:sz w:val="20"/>
          <w:szCs w:val="20"/>
        </w:rPr>
        <w:t>awcy karę umowną w wysokości 10</w:t>
      </w:r>
      <w:bookmarkStart w:id="0" w:name="_GoBack"/>
      <w:bookmarkEnd w:id="0"/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% wartości dostawy. </w:t>
      </w:r>
    </w:p>
    <w:p w:rsidR="00846688" w:rsidRPr="00846688" w:rsidRDefault="00846688" w:rsidP="008466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Zamawiający może dochodzić odszkodowania przewyższającego wysokość kar umownych. 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>§ 7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>Postanowienia końcowe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846688" w:rsidRPr="00846688" w:rsidRDefault="00846688" w:rsidP="00846688">
      <w:pPr>
        <w:numPr>
          <w:ilvl w:val="0"/>
          <w:numId w:val="10"/>
        </w:numPr>
        <w:autoSpaceDE w:val="0"/>
        <w:autoSpaceDN w:val="0"/>
        <w:adjustRightInd w:val="0"/>
        <w:spacing w:after="11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Zakazuje się istotnych zmian postanowień zawartej umowy w stosunku do treści oferty, na podstawie której dokonano wyboru Wykonawcy. </w:t>
      </w:r>
    </w:p>
    <w:p w:rsidR="00846688" w:rsidRPr="00846688" w:rsidRDefault="00846688" w:rsidP="00846688">
      <w:pPr>
        <w:numPr>
          <w:ilvl w:val="0"/>
          <w:numId w:val="10"/>
        </w:numPr>
        <w:autoSpaceDE w:val="0"/>
        <w:autoSpaceDN w:val="0"/>
        <w:adjustRightInd w:val="0"/>
        <w:spacing w:after="11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Zmiana postanowień niniejszej umowy może nastąpić za zgodą obu stron wyrażoną na piśmie pod rygorem nieważności takiej zmiany. </w:t>
      </w:r>
    </w:p>
    <w:p w:rsidR="00846688" w:rsidRPr="00846688" w:rsidRDefault="00846688" w:rsidP="00846688">
      <w:pPr>
        <w:numPr>
          <w:ilvl w:val="0"/>
          <w:numId w:val="10"/>
        </w:numPr>
        <w:autoSpaceDE w:val="0"/>
        <w:autoSpaceDN w:val="0"/>
        <w:adjustRightInd w:val="0"/>
        <w:spacing w:after="11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Wszelkie zmiany w treści umowy oraz załącznikach stanowiących jej części mogą nastąpić wyłącznie w formie pisemnej pod rygorem nieważności z zachowaniem przepisów ustawy Prawo zamówień publicznych. </w:t>
      </w:r>
    </w:p>
    <w:p w:rsidR="00846688" w:rsidRPr="00846688" w:rsidRDefault="00846688" w:rsidP="00846688">
      <w:pPr>
        <w:numPr>
          <w:ilvl w:val="0"/>
          <w:numId w:val="10"/>
        </w:numPr>
        <w:autoSpaceDE w:val="0"/>
        <w:autoSpaceDN w:val="0"/>
        <w:adjustRightInd w:val="0"/>
        <w:spacing w:after="11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Zamawiający przewiduje możliwość wprowadzenia zmian w treści umowy tylko i wyłącznie w następujących przypadkach: </w:t>
      </w:r>
    </w:p>
    <w:p w:rsidR="00846688" w:rsidRPr="00846688" w:rsidRDefault="00846688" w:rsidP="00846688">
      <w:pPr>
        <w:numPr>
          <w:ilvl w:val="0"/>
          <w:numId w:val="11"/>
        </w:numPr>
        <w:autoSpaceDE w:val="0"/>
        <w:autoSpaceDN w:val="0"/>
        <w:adjustRightInd w:val="0"/>
        <w:spacing w:after="11" w:line="240" w:lineRule="auto"/>
        <w:ind w:left="993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zmiany stanu prawnego – zmiany stawki podatku VAT od towarów i usług, </w:t>
      </w:r>
    </w:p>
    <w:p w:rsidR="00846688" w:rsidRPr="00846688" w:rsidRDefault="00846688" w:rsidP="00846688">
      <w:pPr>
        <w:numPr>
          <w:ilvl w:val="0"/>
          <w:numId w:val="10"/>
        </w:numPr>
        <w:autoSpaceDE w:val="0"/>
        <w:autoSpaceDN w:val="0"/>
        <w:adjustRightInd w:val="0"/>
        <w:spacing w:after="11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846688" w:rsidRPr="00846688" w:rsidRDefault="00846688" w:rsidP="00846688">
      <w:pPr>
        <w:numPr>
          <w:ilvl w:val="0"/>
          <w:numId w:val="10"/>
        </w:numPr>
        <w:autoSpaceDE w:val="0"/>
        <w:autoSpaceDN w:val="0"/>
        <w:adjustRightInd w:val="0"/>
        <w:spacing w:after="11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Umowa zostaje zawarta na </w:t>
      </w: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czas określony od ……………. do ………………….. </w:t>
      </w: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</w:p>
    <w:p w:rsidR="00846688" w:rsidRPr="00846688" w:rsidRDefault="00846688" w:rsidP="00846688">
      <w:pPr>
        <w:numPr>
          <w:ilvl w:val="0"/>
          <w:numId w:val="10"/>
        </w:numPr>
        <w:autoSpaceDE w:val="0"/>
        <w:autoSpaceDN w:val="0"/>
        <w:adjustRightInd w:val="0"/>
        <w:spacing w:after="11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Każda ze stron umowy i wszystkie strony załączników powinny być parafowane przez obydwie strony umowy. </w:t>
      </w:r>
    </w:p>
    <w:p w:rsidR="00846688" w:rsidRPr="00846688" w:rsidRDefault="00846688" w:rsidP="00846688">
      <w:pPr>
        <w:numPr>
          <w:ilvl w:val="0"/>
          <w:numId w:val="10"/>
        </w:numPr>
        <w:autoSpaceDE w:val="0"/>
        <w:autoSpaceDN w:val="0"/>
        <w:adjustRightInd w:val="0"/>
        <w:spacing w:after="11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W razie zaistnienia kwestii spornych strony będą dążyły do ich polubownego załatwienia, natomiast sprawy nie załatwione według tej procedury, rozstrzygać będzie właściwy miejscowo Sąd. </w:t>
      </w:r>
    </w:p>
    <w:p w:rsidR="00846688" w:rsidRPr="00846688" w:rsidRDefault="00846688" w:rsidP="00846688">
      <w:pPr>
        <w:numPr>
          <w:ilvl w:val="0"/>
          <w:numId w:val="10"/>
        </w:numPr>
        <w:autoSpaceDE w:val="0"/>
        <w:autoSpaceDN w:val="0"/>
        <w:adjustRightInd w:val="0"/>
        <w:spacing w:after="11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W sprawach cywilnych nie uregulowanych niniejszą umową obowiązują przepisy Kodeksu Cywilnego oraz przepisy Działu IV (art.139 - 151) ustawy Prawo zamówień publicznych. </w:t>
      </w:r>
    </w:p>
    <w:p w:rsidR="00846688" w:rsidRPr="00846688" w:rsidRDefault="00846688" w:rsidP="00846688">
      <w:pPr>
        <w:numPr>
          <w:ilvl w:val="0"/>
          <w:numId w:val="10"/>
        </w:numPr>
        <w:autoSpaceDE w:val="0"/>
        <w:autoSpaceDN w:val="0"/>
        <w:adjustRightInd w:val="0"/>
        <w:spacing w:after="11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Umowę sporządzono w dwóch jednobrzmiących egzemplarzach po jednym dla każdej ze stron. </w:t>
      </w:r>
    </w:p>
    <w:p w:rsidR="00846688" w:rsidRPr="00846688" w:rsidRDefault="00846688" w:rsidP="00846688">
      <w:pPr>
        <w:numPr>
          <w:ilvl w:val="0"/>
          <w:numId w:val="10"/>
        </w:numPr>
        <w:autoSpaceDE w:val="0"/>
        <w:autoSpaceDN w:val="0"/>
        <w:adjustRightInd w:val="0"/>
        <w:spacing w:after="11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 Integralną część umowy stanowią załączniki: </w:t>
      </w:r>
    </w:p>
    <w:p w:rsidR="00846688" w:rsidRPr="00846688" w:rsidRDefault="00846688" w:rsidP="00846688">
      <w:pPr>
        <w:numPr>
          <w:ilvl w:val="0"/>
          <w:numId w:val="12"/>
        </w:numPr>
        <w:autoSpaceDE w:val="0"/>
        <w:autoSpaceDN w:val="0"/>
        <w:adjustRightInd w:val="0"/>
        <w:spacing w:after="11" w:line="240" w:lineRule="auto"/>
        <w:ind w:left="993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Oferta cenowa z …………………………. , </w:t>
      </w:r>
    </w:p>
    <w:p w:rsidR="00846688" w:rsidRPr="00846688" w:rsidRDefault="00846688" w:rsidP="00846688">
      <w:pPr>
        <w:numPr>
          <w:ilvl w:val="0"/>
          <w:numId w:val="12"/>
        </w:numPr>
        <w:autoSpaceDE w:val="0"/>
        <w:autoSpaceDN w:val="0"/>
        <w:adjustRightInd w:val="0"/>
        <w:spacing w:after="11" w:line="240" w:lineRule="auto"/>
        <w:ind w:left="993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Specyfikacja Istotnych Warunków Zamówienia prowadzonego postępowania „Sukcesywne dostawy oleju napędowego i benzyny bezołowiowej Pb 95 do PUK w Chojnie Sp. z o.o.”. 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         ZAMAWIAJĄCY: </w:t>
      </w: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ab/>
        <w:t xml:space="preserve">            WYKONAWCA</w:t>
      </w: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846688" w:rsidRDefault="00846688" w:rsidP="008466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846688" w:rsidRDefault="00846688" w:rsidP="008466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846688" w:rsidRPr="00846688" w:rsidRDefault="00846688" w:rsidP="00846688">
      <w:pPr>
        <w:spacing w:after="160" w:line="259" w:lineRule="auto"/>
        <w:rPr>
          <w:rFonts w:ascii="Calibri" w:eastAsia="Calibri" w:hAnsi="Calibri" w:cs="Times New Roman"/>
        </w:rPr>
      </w:pPr>
      <w:r w:rsidRPr="00846688">
        <w:rPr>
          <w:rFonts w:ascii="Calibri" w:eastAsia="Calibri" w:hAnsi="Calibri" w:cs="Times New Roman"/>
          <w:sz w:val="20"/>
          <w:szCs w:val="20"/>
        </w:rPr>
        <w:t xml:space="preserve">         …………………………………</w:t>
      </w:r>
      <w:r w:rsidRPr="00846688">
        <w:rPr>
          <w:rFonts w:ascii="Calibri" w:eastAsia="Calibri" w:hAnsi="Calibri" w:cs="Times New Roman"/>
          <w:sz w:val="20"/>
          <w:szCs w:val="20"/>
        </w:rPr>
        <w:tab/>
      </w:r>
      <w:r w:rsidRPr="00846688">
        <w:rPr>
          <w:rFonts w:ascii="Calibri" w:eastAsia="Calibri" w:hAnsi="Calibri" w:cs="Times New Roman"/>
          <w:sz w:val="20"/>
          <w:szCs w:val="20"/>
        </w:rPr>
        <w:tab/>
      </w:r>
      <w:r w:rsidRPr="00846688">
        <w:rPr>
          <w:rFonts w:ascii="Calibri" w:eastAsia="Calibri" w:hAnsi="Calibri" w:cs="Times New Roman"/>
          <w:sz w:val="20"/>
          <w:szCs w:val="20"/>
        </w:rPr>
        <w:tab/>
      </w:r>
      <w:r w:rsidRPr="00846688">
        <w:rPr>
          <w:rFonts w:ascii="Calibri" w:eastAsia="Calibri" w:hAnsi="Calibri" w:cs="Times New Roman"/>
          <w:sz w:val="20"/>
          <w:szCs w:val="20"/>
        </w:rPr>
        <w:tab/>
        <w:t xml:space="preserve">                            ………………………………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846688" w:rsidRDefault="00846688"/>
    <w:sectPr w:rsidR="00846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25D2"/>
    <w:multiLevelType w:val="hybridMultilevel"/>
    <w:tmpl w:val="8564E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11EF"/>
    <w:multiLevelType w:val="hybridMultilevel"/>
    <w:tmpl w:val="9A2AA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BB4"/>
    <w:multiLevelType w:val="hybridMultilevel"/>
    <w:tmpl w:val="480A1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0B7F"/>
    <w:multiLevelType w:val="hybridMultilevel"/>
    <w:tmpl w:val="52B8C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D7DC7"/>
    <w:multiLevelType w:val="hybridMultilevel"/>
    <w:tmpl w:val="40986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6175C"/>
    <w:multiLevelType w:val="hybridMultilevel"/>
    <w:tmpl w:val="F39898B0"/>
    <w:lvl w:ilvl="0" w:tplc="39E8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B33EF"/>
    <w:multiLevelType w:val="hybridMultilevel"/>
    <w:tmpl w:val="E0AA9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C44D0"/>
    <w:multiLevelType w:val="hybridMultilevel"/>
    <w:tmpl w:val="C3DEB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84515"/>
    <w:multiLevelType w:val="hybridMultilevel"/>
    <w:tmpl w:val="8564E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7092C"/>
    <w:multiLevelType w:val="hybridMultilevel"/>
    <w:tmpl w:val="DABCE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26978"/>
    <w:multiLevelType w:val="hybridMultilevel"/>
    <w:tmpl w:val="C3DEB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706FF"/>
    <w:multiLevelType w:val="hybridMultilevel"/>
    <w:tmpl w:val="40986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7"/>
  </w:num>
  <w:num w:numId="5">
    <w:abstractNumId w:val="9"/>
  </w:num>
  <w:num w:numId="6">
    <w:abstractNumId w:val="11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88"/>
    <w:rsid w:val="00396B7E"/>
    <w:rsid w:val="00846688"/>
    <w:rsid w:val="0096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18F3B-5926-4DC3-B0A1-FEF467C5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Stasia1</cp:lastModifiedBy>
  <cp:revision>2</cp:revision>
  <cp:lastPrinted>2018-10-17T06:38:00Z</cp:lastPrinted>
  <dcterms:created xsi:type="dcterms:W3CDTF">2020-11-15T22:13:00Z</dcterms:created>
  <dcterms:modified xsi:type="dcterms:W3CDTF">2020-11-15T22:13:00Z</dcterms:modified>
</cp:coreProperties>
</file>